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2C0" w:rsidRDefault="006F22C0">
      <w:r w:rsidRPr="006F22C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F:\прокуратура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куратура\титу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2C0" w:rsidRPr="006F22C0" w:rsidRDefault="006F22C0" w:rsidP="006F22C0"/>
    <w:p w:rsidR="006F22C0" w:rsidRDefault="006F22C0" w:rsidP="006F22C0"/>
    <w:p w:rsidR="004945BF" w:rsidRDefault="006F22C0" w:rsidP="006F22C0">
      <w:pPr>
        <w:tabs>
          <w:tab w:val="left" w:pos="5415"/>
        </w:tabs>
      </w:pPr>
      <w:r>
        <w:tab/>
      </w:r>
    </w:p>
    <w:p w:rsidR="006F22C0" w:rsidRPr="002F08E8" w:rsidRDefault="006F22C0" w:rsidP="006F22C0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фонд экономии заработной платы также может использоваться на премиальные выплаты работникам ДОУ.</w:t>
      </w:r>
    </w:p>
    <w:p w:rsidR="006F22C0" w:rsidRPr="001C76CA" w:rsidRDefault="006F22C0" w:rsidP="006F22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76CA">
        <w:rPr>
          <w:rFonts w:ascii="Times New Roman" w:hAnsi="Times New Roman" w:cs="Times New Roman"/>
          <w:b/>
          <w:bCs/>
          <w:sz w:val="24"/>
          <w:szCs w:val="24"/>
        </w:rPr>
        <w:t>3. Порядок установления премий.</w:t>
      </w:r>
    </w:p>
    <w:p w:rsidR="006F22C0" w:rsidRPr="002F2A29" w:rsidRDefault="006F22C0" w:rsidP="006F22C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3.1. Премии работникам ДОУ устанавливаются на основании приказа заведующего дошкольным образовательным учреждением по согласованию с Профсоюзной организацией учреждения по распределению стимулирующих выплат, надбавок, премий и материальной помощи и учитываются для расчета среднего заработка для оплаты отпусков, выплат компенсации за неиспользованные отпуска и оплаты больничных листов.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>3.2. Премии по итогам работы (за месяц, квартал, полугодие или год) могут выплачиваться за месяц, квартал, полугодие или год и производятся в пределах фонда оплаты труда.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 3.3. Выплата премии по итогам работы (за месяц, квартал, полугодие или год) осуществляется в пределах фонда оплаты труда на основании приказа заведующего по результатам оценки качества и результативности работы работников на основании показателей премирования работников своевременное, добросовестное выполнение обязанностей, предусмотренных трудовым договором, должностной инструкцией. Условиями премирования </w:t>
      </w:r>
      <w:proofErr w:type="gramStart"/>
      <w:r w:rsidRPr="00044F42">
        <w:rPr>
          <w:rFonts w:ascii="Times New Roman" w:hAnsi="Times New Roman" w:cs="Times New Roman"/>
          <w:sz w:val="24"/>
          <w:szCs w:val="24"/>
        </w:rPr>
        <w:t>являются:  обеспечение</w:t>
      </w:r>
      <w:proofErr w:type="gramEnd"/>
      <w:r w:rsidRPr="00044F42">
        <w:rPr>
          <w:rFonts w:ascii="Times New Roman" w:hAnsi="Times New Roman" w:cs="Times New Roman"/>
          <w:sz w:val="24"/>
          <w:szCs w:val="24"/>
        </w:rPr>
        <w:t xml:space="preserve"> высокого уровня исполнительной дисциплины работников ДОУ;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 четкое, своевременное выполнение приказов, распоряжений и указаний вышестоящих руководителей.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3.4. Премирование заведующего дошкольным образовательным учреждением из бюджетных средств осуществляется учредителем.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>3.5. Премирование заведующего ДОУ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учреждения, личного вклада заведующего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F42">
        <w:rPr>
          <w:rFonts w:ascii="Times New Roman" w:hAnsi="Times New Roman" w:cs="Times New Roman"/>
          <w:sz w:val="24"/>
          <w:szCs w:val="24"/>
        </w:rPr>
        <w:t xml:space="preserve">осуществление основных задач и функций, определенных Уставом дошкольного образовательного учреждения, а также выполнения обязанностей, предусмотренных трудовым договором.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3.6. Текущие (ежемесячные) премии начисляются работникам по результатам работы в соответствии с личным вкладом каждого работника.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>3.7. 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 3.8. Единовременное (разовое) премирование осуществляется по факту выполнения работы, поручения, проекта в целом или его этапа.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3.9. Основанием издания приказа о единовременном премировании работников в случаях, предусмотренных пунктом 4.2 настоящего Положения.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3.10. Премии к юбилеям работника, в связи с уходом на пенсию выплачиваются работникам в зависимости от их трудового вклада.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3.11. Работникам, отработавшим в ДОУ неполный календарный год, премия по итогам работы за год может быть выплачена по усмотрению заведующего дошкольным учреждением.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3.12. Выплата премии осуществляется в день выдачи заработной платы за истекший месяц.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3.13. Выплата материальных поощрений производится с учетом всех налоговых и иных удержаний.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F42">
        <w:rPr>
          <w:rFonts w:ascii="Times New Roman" w:hAnsi="Times New Roman" w:cs="Times New Roman"/>
          <w:sz w:val="24"/>
          <w:szCs w:val="24"/>
        </w:rPr>
        <w:t xml:space="preserve">3.14. Администрация ДОУ и Профсоюзная организация обеспечивают гласность в вопросах премирования, установления доплат и надбавок всем работникам дошкольного образовательного учреждения.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lastRenderedPageBreak/>
        <w:t>3.15. Размеры всех материальных выплат могут определяться в процентном отношении к ежемесячной заработной плате или должностному окладу, а также в конкретной денежной сумме.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3.16. Совокупный размер материального поощрения работников максимальными размерами не ограничивается. 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3.17. Выплата одного вида материального поощрения (премия, надбавка, единовременная выплата, доплата, материальная помощь) не может быть основанием для отмены или невыплаты поощрения другого вида. </w:t>
      </w:r>
    </w:p>
    <w:p w:rsidR="006F22C0" w:rsidRPr="002F2A29" w:rsidRDefault="006F22C0" w:rsidP="006F2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b/>
          <w:bCs/>
          <w:sz w:val="24"/>
          <w:szCs w:val="24"/>
        </w:rPr>
        <w:t>4. Показатели и виды премирования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4.1. При премировании по итогам работы (за месяц, квартал, полугодие или год) учитываются: •инициатива, творчество и применение в работе современных форм и методов организации труда;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выполнение порученной работы, связанной с обеспечением рабочего процесса или уставной деятельности учреждения;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>• достижение высоких результатов в работе в соответствующий период;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качественная подготовка и своевременная сдача отчетности;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участие в инновационной деятельности;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активное участие в профессиональных, детских праздниках и др. массовых мероприятиях, субботниках;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участие в соответствующем периоде в выполнении важных работ, мероприятий;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>• по итогам конкурсов, выставок: на базе ДОУ, районных, окружных, городских и всероссийских;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 • за интенсивность и качество образовательной деятельности;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обучение, наставничество, оказание помощи в работе вновь принятым на работу сотрудникам; • выполнение работ особой важности, не предусмотренных должностной инструкцией и прочих специальных типов работ;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>• высокий уровень организации работы по соблюдению требований внутри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6CA">
        <w:rPr>
          <w:rFonts w:ascii="Times New Roman" w:hAnsi="Times New Roman" w:cs="Times New Roman"/>
          <w:sz w:val="24"/>
          <w:szCs w:val="24"/>
        </w:rPr>
        <w:t xml:space="preserve">объектного режима, правил внутреннего распорядка;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 xml:space="preserve">• увеличение объема работы по основной должности или за дополнительный объем работы, не связанный с основными обязанностями сотрудника;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76CA">
        <w:rPr>
          <w:rFonts w:ascii="Times New Roman" w:hAnsi="Times New Roman" w:cs="Times New Roman"/>
          <w:sz w:val="24"/>
          <w:szCs w:val="24"/>
        </w:rPr>
        <w:t>• другие виды выполняемых работ, носящих разовый характер и не предусмотренных должностными обязанностями 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качественная подготовка и своевременная сдача отчетности;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участие в инновационной деятельности;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активное участие в профессиональных, детских праздниках и др. массовых мероприятиях, субботниках;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участие в соответствующем периоде в выполнении важных работ, мероприятий,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по итогам конкурсов, выставок: на базе ДОУ, районных, окружных, городских и всероссийских;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за интенсивность и качество образовательной деятельности;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74">
        <w:rPr>
          <w:rFonts w:ascii="Times New Roman" w:hAnsi="Times New Roman" w:cs="Times New Roman"/>
          <w:sz w:val="24"/>
          <w:szCs w:val="24"/>
        </w:rPr>
        <w:t xml:space="preserve">• обучение, наставничество, оказание помощи в работе вновь принятым на работу сотрудникам; • выполнение работ особой важности, не предусмотренных должностной инструкцией и прочих специальных типов работ;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• высокий уровень организации работы по соблюдению требований внутри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8B7">
        <w:rPr>
          <w:rFonts w:ascii="Times New Roman" w:hAnsi="Times New Roman" w:cs="Times New Roman"/>
          <w:sz w:val="24"/>
          <w:szCs w:val="24"/>
        </w:rPr>
        <w:t>объектного режима, правил внутреннего распорядка;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 • увеличение объема работы по основной должности или за дополнительный объем работы, не связанный с основными обязанностями сотрудника;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lastRenderedPageBreak/>
        <w:t xml:space="preserve"> • другие виды выполняемых работ, носящих разовый характер и не предусмотренных должностными обязанностями работника. </w:t>
      </w:r>
    </w:p>
    <w:p w:rsidR="006F22C0" w:rsidRPr="00A218B7" w:rsidRDefault="006F22C0" w:rsidP="006F22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8B7">
        <w:rPr>
          <w:rFonts w:ascii="Times New Roman" w:hAnsi="Times New Roman" w:cs="Times New Roman"/>
          <w:b/>
          <w:bCs/>
          <w:sz w:val="24"/>
          <w:szCs w:val="24"/>
        </w:rPr>
        <w:t>4.2. Премии могут выплачиваться: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4.2.1. Работникам административных и хозяйственных служб – за высокие достижения в труде, выполнение дополнительных работ, активное участие и большой вклад в реализацию проектов ДОУ, участие в подготовке и проведении конференций, выставок, семинаров и прочих мероприятий, связанных с реализацией уставной деятельности дошкольного образовательного учреждения, качественное и оперативное выполнение других особо важных заданий и особо срочных работ, разовых поручений руководства, разработку и внедрение мероприятий, направленных на экономию материалов, а также улучшение условий труда, техники безопасности и пожарной безопасности, по результатам проведенных государственными органами проверок.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4.2.2. Педагогическим работникам – за большой объем выполненных научно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8B7">
        <w:rPr>
          <w:rFonts w:ascii="Times New Roman" w:hAnsi="Times New Roman" w:cs="Times New Roman"/>
          <w:sz w:val="24"/>
          <w:szCs w:val="24"/>
        </w:rPr>
        <w:t xml:space="preserve">исследовательских работ, активное участие и большой личный вклад в реализацию проектов, подготовку трудов и иных печатных работ ДОУ, подготовку, участие и проведение конференций, выставок, семинаров и прочих мероприятий, связанных с реализацией уставной деятельности дошкольного учреждения, качественное и оперативное выполнение других особо важных заданий и особо срочных работ, разовых поручений руководства. 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4.3. Премии могут выплачиваться к праздничным датам: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• Дню защитника отечества, 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• Международному женскому дню, 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• Дню знаний, 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• Дню воспитателя и всех дошкольных работников,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 • Новому году, 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• в связи с юбилеями работников (50, 55, 60-летиями) или учреждения,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 • в связи с уходом на пенсию,</w:t>
      </w:r>
    </w:p>
    <w:p w:rsidR="006F22C0" w:rsidRDefault="006F22C0" w:rsidP="006F2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 • бракосочетанием (работника, его детей), 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>• рождением ребенка в пределах фонда оплаты труда. Максимальным размером премии не ограничены.</w:t>
      </w:r>
    </w:p>
    <w:p w:rsidR="006F22C0" w:rsidRPr="00A218B7" w:rsidRDefault="006F22C0" w:rsidP="006F22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18B7">
        <w:rPr>
          <w:rFonts w:ascii="Times New Roman" w:hAnsi="Times New Roman" w:cs="Times New Roman"/>
          <w:b/>
          <w:bCs/>
          <w:sz w:val="24"/>
          <w:szCs w:val="24"/>
        </w:rPr>
        <w:t>5. Основные показатели деятельности при назначении премий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8B7">
        <w:rPr>
          <w:rFonts w:ascii="Times New Roman" w:hAnsi="Times New Roman" w:cs="Times New Roman"/>
          <w:sz w:val="24"/>
          <w:szCs w:val="24"/>
        </w:rPr>
        <w:t xml:space="preserve">5.1. Основными показателями деятельности, </w:t>
      </w:r>
      <w:proofErr w:type="spellStart"/>
      <w:r w:rsidRPr="00A218B7">
        <w:rPr>
          <w:rFonts w:ascii="Times New Roman" w:hAnsi="Times New Roman" w:cs="Times New Roman"/>
          <w:sz w:val="24"/>
          <w:szCs w:val="24"/>
        </w:rPr>
        <w:t>учитывающимися</w:t>
      </w:r>
      <w:proofErr w:type="spellEnd"/>
      <w:r w:rsidRPr="00A218B7">
        <w:rPr>
          <w:rFonts w:ascii="Times New Roman" w:hAnsi="Times New Roman" w:cs="Times New Roman"/>
          <w:sz w:val="24"/>
          <w:szCs w:val="24"/>
        </w:rPr>
        <w:t xml:space="preserve"> Комиссией при текущем премировании являются: </w:t>
      </w:r>
      <w:r w:rsidRPr="00957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2C0" w:rsidRPr="002F0981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0981">
        <w:rPr>
          <w:rFonts w:ascii="Times New Roman" w:hAnsi="Times New Roman" w:cs="Times New Roman"/>
          <w:sz w:val="24"/>
          <w:szCs w:val="24"/>
          <w:u w:val="single"/>
        </w:rPr>
        <w:t>5.1.</w:t>
      </w:r>
      <w:r w:rsidRPr="00C82892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2F0981">
        <w:rPr>
          <w:rFonts w:ascii="Times New Roman" w:hAnsi="Times New Roman" w:cs="Times New Roman"/>
          <w:sz w:val="24"/>
          <w:szCs w:val="24"/>
          <w:u w:val="single"/>
        </w:rPr>
        <w:t xml:space="preserve">. Для педагогических работников: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.1. 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.2. достижение воспитанниками более высоких показателей развития в сравнении с предыдущим периодом;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.3. организация предметно-пространственной развивающей среды в кабинетах специалистов, музыкальном и спортивном залах;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.4. взаимодействие с семьями воспитанников, отсутствие конфликтных ситуаций;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.5. своевременное и качественное оформление документации;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.6. использование в работе новых, передовых образовательных технологий; </w:t>
      </w:r>
    </w:p>
    <w:p w:rsidR="006F22C0" w:rsidRPr="002F0981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.7. участие в методической работе и общественной деятельности ДОУ, района, города;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.8. участие и победы в районных и городских конкурсах;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 xml:space="preserve">.9. отсутствие жалоб со стороны родителей;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95">
        <w:rPr>
          <w:rFonts w:ascii="Times New Roman" w:hAnsi="Times New Roman" w:cs="Times New Roman"/>
          <w:sz w:val="24"/>
          <w:szCs w:val="24"/>
        </w:rPr>
        <w:lastRenderedPageBreak/>
        <w:t>5.1.</w:t>
      </w:r>
      <w:r w:rsidRPr="002F0981">
        <w:rPr>
          <w:rFonts w:ascii="Times New Roman" w:hAnsi="Times New Roman" w:cs="Times New Roman"/>
          <w:sz w:val="24"/>
          <w:szCs w:val="24"/>
        </w:rPr>
        <w:t>1</w:t>
      </w:r>
      <w:r w:rsidRPr="00957E95">
        <w:rPr>
          <w:rFonts w:ascii="Times New Roman" w:hAnsi="Times New Roman" w:cs="Times New Roman"/>
          <w:sz w:val="24"/>
          <w:szCs w:val="24"/>
        </w:rPr>
        <w:t>.10. отсутствие замечаний со стороны контролирующих органов</w:t>
      </w:r>
    </w:p>
    <w:p w:rsidR="006F22C0" w:rsidRPr="00E509F1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09F1">
        <w:rPr>
          <w:rFonts w:ascii="Times New Roman" w:hAnsi="Times New Roman" w:cs="Times New Roman"/>
          <w:sz w:val="24"/>
          <w:szCs w:val="24"/>
          <w:u w:val="single"/>
        </w:rPr>
        <w:t>5.1.</w:t>
      </w:r>
      <w:r w:rsidRPr="00C8289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509F1">
        <w:rPr>
          <w:rFonts w:ascii="Times New Roman" w:hAnsi="Times New Roman" w:cs="Times New Roman"/>
          <w:sz w:val="24"/>
          <w:szCs w:val="24"/>
          <w:u w:val="single"/>
        </w:rPr>
        <w:t xml:space="preserve">. Для воспитателей: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.1. добросовестное выполнение инструкций по охране жизни и здоровья детей, технике безопасности, правил внутреннего трудового распорядка, трудовых обязанностей;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.2. достижение воспитанниками более высоких показателей развития в сравнении с предыдущим периодом;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.3. организация предметно-пространственной развивающей среды в групповых помещениях, кабинетах специалистов, музыкальном и спортивном залах, игротеках;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.4. взаимодействие с семьями воспитанников, отсутствие конфликтных ситуаций;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>.5. своевременное и качественное оформление документации (план учебной деятельности, табель посещаемости воспитанников) другие отчетные документы; отсутствие задолженности по родительской оплате;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.6. использование в работе новых, передовых образовательных технологий;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>.7. участие в методической работе и общественной деятельности ДОУ, района, города; 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.8. участие и победы в районных и краевых конкурсах;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 xml:space="preserve">.9. отсутствие случаев травматизма воспитанников, выполнение плана по </w:t>
      </w:r>
      <w:proofErr w:type="spellStart"/>
      <w:r w:rsidRPr="00E509F1">
        <w:rPr>
          <w:rFonts w:ascii="Times New Roman" w:hAnsi="Times New Roman" w:cs="Times New Roman"/>
          <w:sz w:val="24"/>
          <w:szCs w:val="24"/>
        </w:rPr>
        <w:t>детодням</w:t>
      </w:r>
      <w:proofErr w:type="spellEnd"/>
      <w:r w:rsidRPr="00E509F1">
        <w:rPr>
          <w:rFonts w:ascii="Times New Roman" w:hAnsi="Times New Roman" w:cs="Times New Roman"/>
          <w:sz w:val="24"/>
          <w:szCs w:val="24"/>
        </w:rPr>
        <w:t xml:space="preserve"> и низкий процент заболеваемости;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09F1">
        <w:rPr>
          <w:rFonts w:ascii="Times New Roman" w:hAnsi="Times New Roman" w:cs="Times New Roman"/>
          <w:sz w:val="24"/>
          <w:szCs w:val="24"/>
        </w:rPr>
        <w:t xml:space="preserve">отсутствие жалоб со стороны родителей;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2</w:t>
      </w:r>
      <w:r w:rsidRPr="00E509F1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09F1">
        <w:rPr>
          <w:rFonts w:ascii="Times New Roman" w:hAnsi="Times New Roman" w:cs="Times New Roman"/>
          <w:sz w:val="24"/>
          <w:szCs w:val="24"/>
        </w:rPr>
        <w:t xml:space="preserve">отсутствие замечаний со стороны контролирующих органов. </w:t>
      </w:r>
    </w:p>
    <w:p w:rsidR="006F22C0" w:rsidRPr="00E509F1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09F1">
        <w:rPr>
          <w:rFonts w:ascii="Times New Roman" w:hAnsi="Times New Roman" w:cs="Times New Roman"/>
          <w:sz w:val="24"/>
          <w:szCs w:val="24"/>
          <w:u w:val="single"/>
        </w:rPr>
        <w:t>5.1.</w:t>
      </w:r>
      <w:r w:rsidRPr="00C8289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E509F1">
        <w:rPr>
          <w:rFonts w:ascii="Times New Roman" w:hAnsi="Times New Roman" w:cs="Times New Roman"/>
          <w:sz w:val="24"/>
          <w:szCs w:val="24"/>
          <w:u w:val="single"/>
        </w:rPr>
        <w:t xml:space="preserve">. Для младших (помощников) воспитателей: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.1. добросовестное выполнение инструкций по охране жизни и здоровья детей, технике безопасности, правил внутреннего трудового распорядка;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.2. качественное выполнение санитарно-гигиенических правил, сохранение имущества и инвентаря;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.3. активное участие в учебной и общественной деятельности ДОУ;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.4. отсутствие случаев травматизма воспитанников, выполнение плана по </w:t>
      </w:r>
      <w:proofErr w:type="spellStart"/>
      <w:r w:rsidRPr="00E509F1">
        <w:rPr>
          <w:rFonts w:ascii="Times New Roman" w:hAnsi="Times New Roman" w:cs="Times New Roman"/>
          <w:sz w:val="24"/>
          <w:szCs w:val="24"/>
        </w:rPr>
        <w:t>детодням</w:t>
      </w:r>
      <w:proofErr w:type="spellEnd"/>
      <w:r w:rsidRPr="00E509F1">
        <w:rPr>
          <w:rFonts w:ascii="Times New Roman" w:hAnsi="Times New Roman" w:cs="Times New Roman"/>
          <w:sz w:val="24"/>
          <w:szCs w:val="24"/>
        </w:rPr>
        <w:t xml:space="preserve"> и низкий процент заболеваемости в группе;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>.5. участие в ремонте, подготовке ДОУ к зимнему периоду и т.д.;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 xml:space="preserve"> 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.6. качественное выполнение своих трудовых обязанностей;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 w:rsidRPr="002F0981">
        <w:rPr>
          <w:rFonts w:ascii="Times New Roman" w:hAnsi="Times New Roman" w:cs="Times New Roman"/>
          <w:sz w:val="24"/>
          <w:szCs w:val="24"/>
        </w:rPr>
        <w:t>3</w:t>
      </w:r>
      <w:r w:rsidRPr="00E509F1">
        <w:rPr>
          <w:rFonts w:ascii="Times New Roman" w:hAnsi="Times New Roman" w:cs="Times New Roman"/>
          <w:sz w:val="24"/>
          <w:szCs w:val="24"/>
        </w:rPr>
        <w:t xml:space="preserve">.7. участие в общих мероприятиях дошкольного образовательного учреждения (подготовка и проведение праздников, конкурсов и т.д.). </w:t>
      </w:r>
      <w:r w:rsidRPr="00E509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F22C0" w:rsidRPr="00E509F1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09F1">
        <w:rPr>
          <w:rFonts w:ascii="Times New Roman" w:hAnsi="Times New Roman" w:cs="Times New Roman"/>
          <w:sz w:val="24"/>
          <w:szCs w:val="24"/>
          <w:u w:val="single"/>
        </w:rPr>
        <w:t>5.1.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  <w:u w:val="single"/>
        </w:rPr>
        <w:t xml:space="preserve">. Для обслуживающего и технического персонала: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.1. добросовестное выполнение инструкций по охране жизни и здоровья детей, технике безопасности, правил внутреннего трудового распорядка;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.2. качественное выполнение санитарно-гигиенических правил, сохранение имущества и инвентаря;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>.3. участие в ремонте, подготовке ДОУ к зимнему периоду и т.д.;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.4. качественное исполнение своих трудовых обязанностей;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.5. содержание помещений и территории ДОУ, инвентаря в соответствии с требованиями СанПиН, качественная уборка помещений;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.6. оперативность выполнения заявок;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 xml:space="preserve">.7. помощь в организации учебно-воспитательной деятельности; 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E509F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509F1">
        <w:rPr>
          <w:rFonts w:ascii="Times New Roman" w:hAnsi="Times New Roman" w:cs="Times New Roman"/>
          <w:sz w:val="24"/>
          <w:szCs w:val="24"/>
        </w:rPr>
        <w:t>.8. участие в общих мероприятиях дошкольного образовательного учреждения (подготовка и проведение праздников, конкурсов и т.д.).</w:t>
      </w:r>
    </w:p>
    <w:p w:rsidR="006F22C0" w:rsidRPr="00AB687F" w:rsidRDefault="006F22C0" w:rsidP="006F22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87F">
        <w:rPr>
          <w:rFonts w:ascii="Times New Roman" w:hAnsi="Times New Roman" w:cs="Times New Roman"/>
          <w:b/>
          <w:bCs/>
          <w:sz w:val="24"/>
          <w:szCs w:val="24"/>
        </w:rPr>
        <w:t>6. Показатели, влияющие на уменьшение размера премии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6.1.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</w:t>
      </w:r>
      <w:r w:rsidRPr="00AB687F">
        <w:rPr>
          <w:rFonts w:ascii="Times New Roman" w:hAnsi="Times New Roman" w:cs="Times New Roman"/>
          <w:sz w:val="24"/>
          <w:szCs w:val="24"/>
        </w:rPr>
        <w:lastRenderedPageBreak/>
        <w:t xml:space="preserve">Положении, в трудовом договоре (эффективном контракте), иных локальных нормативных актах, а также законодательства РФ, административно-управленческий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6.2.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6.3. Выплата (ежемесячных) премий уменьшается (не более 20%) в случаях: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невыполнение или ненадлежащее выполнение должностных обязанностей, предусмотренных трудовым договором или должностными инструкциями;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невыполнение производственных и технологических инструкций, Положений, регламентов, требований по охране труда и техники безопасности;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нарушение установленных администрацией требований оформления документации и результатов работ;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нарушение сроков выполнения или сдачи работ, установленных приказами и распоряжениями администрации или договорными обязательствами ДОУ, нарушение трудовой и производственной дисциплины, Правил внутреннего трудового распорядка, иных локальных нормативных актов;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невыполнение приказов, указаний и поручений непосредственного руководства либо администрации;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 xml:space="preserve">• наличие претензий, рекламаций, жалоб родителей детей;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87F">
        <w:rPr>
          <w:rFonts w:ascii="Times New Roman" w:hAnsi="Times New Roman" w:cs="Times New Roman"/>
          <w:sz w:val="24"/>
          <w:szCs w:val="24"/>
        </w:rPr>
        <w:t>• необеспечение сохранности имущества и товарно-материальны</w:t>
      </w:r>
      <w:r>
        <w:rPr>
          <w:rFonts w:ascii="Times New Roman" w:hAnsi="Times New Roman" w:cs="Times New Roman"/>
          <w:sz w:val="24"/>
          <w:szCs w:val="24"/>
        </w:rPr>
        <w:t xml:space="preserve">х ценностей, </w:t>
      </w:r>
      <w:r w:rsidRPr="00AB687F">
        <w:rPr>
          <w:rFonts w:ascii="Times New Roman" w:hAnsi="Times New Roman" w:cs="Times New Roman"/>
          <w:sz w:val="24"/>
          <w:szCs w:val="24"/>
        </w:rPr>
        <w:t>упущения и искажения отчетности;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DD3">
        <w:rPr>
          <w:rFonts w:ascii="Times New Roman" w:hAnsi="Times New Roman" w:cs="Times New Roman"/>
          <w:sz w:val="24"/>
          <w:szCs w:val="24"/>
        </w:rPr>
        <w:t xml:space="preserve">• 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DD3">
        <w:rPr>
          <w:rFonts w:ascii="Times New Roman" w:hAnsi="Times New Roman" w:cs="Times New Roman"/>
          <w:sz w:val="24"/>
          <w:szCs w:val="24"/>
        </w:rPr>
        <w:t>6.4. Все случаи уменьшения премирования рассматриваются заведующим дошкольным образовательным учреждением и Профсоюзной организацией в индивидуальном порядке.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623DD3">
        <w:rPr>
          <w:rFonts w:ascii="Times New Roman" w:hAnsi="Times New Roman" w:cs="Times New Roman"/>
          <w:sz w:val="24"/>
          <w:szCs w:val="24"/>
        </w:rPr>
        <w:t xml:space="preserve"> 6.5. Заведующий с учетом мнения выборного органа первичной профсоюзной организации в порядке, установленном ст. 372 ТК РФ для принятия локальных нормативных актов,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 [ч. 3 ст. 135 ТК РФ].</w:t>
      </w:r>
    </w:p>
    <w:p w:rsidR="006F22C0" w:rsidRPr="00BE20E5" w:rsidRDefault="006F22C0" w:rsidP="006F22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0E5">
        <w:rPr>
          <w:rFonts w:ascii="Times New Roman" w:hAnsi="Times New Roman" w:cs="Times New Roman"/>
          <w:b/>
          <w:bCs/>
          <w:sz w:val="24"/>
          <w:szCs w:val="24"/>
        </w:rPr>
        <w:t>7. Материальная помощь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7.1. Материальная помощь выплачивается работникам ДОУ из общего фонда оплаты труда (при наличии фонда экономии заработной платы) с целью материальной поддержки и социальной защищенности в следующих случаях: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• длительная болезнь сотрудника;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• уход в очередной отпуск;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7.2. Материальная помощь оказывается на основании заявления работника, написанного на имя заведующего ДОУ. Заявление рассматривается Профсоюзной организацией. Материальная помощь выплачивается, как в размере оклада, так и в виде фиксированной суммы по приказу заведующего ДОУ.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lastRenderedPageBreak/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0E5">
        <w:rPr>
          <w:rFonts w:ascii="Times New Roman" w:hAnsi="Times New Roman" w:cs="Times New Roman"/>
          <w:sz w:val="24"/>
          <w:szCs w:val="24"/>
        </w:rPr>
        <w:t xml:space="preserve">Материальная помощь заведующему дошкольным образовательным учреждением выплачивается Учредителем, на основании письменного заявления заведующего ДОУ, ходатайства профсоюзного комитета. Заведующему дошкольным образовательным учреждением материальная помощь может быть оказана: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• при предоставлении ежегодного оплачиваемого отпуска в размере установленным Учредителем;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• в случае рождения ребенка, смерти родителей, детей, супругов в размере 10 тыс. руб.; </w:t>
      </w:r>
    </w:p>
    <w:p w:rsidR="006F22C0" w:rsidRDefault="006F22C0" w:rsidP="006F22C0">
      <w:pPr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• в связи с юбилеем 50, 55, 60 лет в размере до одного должностного оклада. </w:t>
      </w:r>
    </w:p>
    <w:p w:rsidR="006F22C0" w:rsidRPr="00BE20E5" w:rsidRDefault="006F22C0" w:rsidP="006F22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0E5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8.1. Настоящее Положение о премировании является локальным нормативным актом, принимается на Общем собрании работников ДОУ, согласовывается с выборным профсоюзным органом (профсоюзным комитетом) и утверждается (либо вводится в действие) приказом заведующего дошкольным образовательным учреждением.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>8.3. Настоящее Положение принимается на неопределенный срок. Изменения и дополнения к Положению принимаются в порядке, предусмотренном п. 8.1 настоящего Положения.</w:t>
      </w:r>
    </w:p>
    <w:p w:rsidR="006F22C0" w:rsidRDefault="006F22C0" w:rsidP="006F2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20E5">
        <w:rPr>
          <w:rFonts w:ascii="Times New Roman" w:hAnsi="Times New Roman" w:cs="Times New Roman"/>
          <w:sz w:val="24"/>
          <w:szCs w:val="24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</w:t>
      </w:r>
      <w:bookmarkStart w:id="0" w:name="_GoBack"/>
      <w:bookmarkEnd w:id="0"/>
      <w:r w:rsidRPr="00BE20E5">
        <w:rPr>
          <w:rFonts w:ascii="Times New Roman" w:hAnsi="Times New Roman" w:cs="Times New Roman"/>
          <w:sz w:val="24"/>
          <w:szCs w:val="24"/>
        </w:rPr>
        <w:t>оматически утрачивает силу.</w:t>
      </w: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Pr="00D37919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  <w:r w:rsidRPr="006F22C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F:\прокуратура\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куратура\пос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22C0" w:rsidRDefault="006F22C0" w:rsidP="006F22C0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</w:p>
    <w:p w:rsidR="006F22C0" w:rsidRPr="006F22C0" w:rsidRDefault="006F22C0" w:rsidP="006F22C0">
      <w:pPr>
        <w:tabs>
          <w:tab w:val="left" w:pos="5415"/>
        </w:tabs>
      </w:pPr>
    </w:p>
    <w:sectPr w:rsidR="006F22C0" w:rsidRPr="006F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5C"/>
    <w:rsid w:val="004945BF"/>
    <w:rsid w:val="006F22C0"/>
    <w:rsid w:val="00F21E2E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7BA6"/>
  <w15:chartTrackingRefBased/>
  <w15:docId w15:val="{F5AB6BED-E249-4D0D-B02C-3395B40D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2386</Words>
  <Characters>13604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2026-04-22T04:15:00Z</dcterms:created>
  <dcterms:modified xsi:type="dcterms:W3CDTF">2026-04-22T04:20:00Z</dcterms:modified>
</cp:coreProperties>
</file>